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AD8" w:rsidRPr="005E02FE" w:rsidRDefault="00C46AD8" w:rsidP="00C46AD8">
      <w:pPr>
        <w:ind w:right="70"/>
        <w:jc w:val="center"/>
        <w:rPr>
          <w:sz w:val="28"/>
          <w:szCs w:val="28"/>
        </w:rPr>
      </w:pPr>
      <w:r>
        <w:rPr>
          <w:noProof/>
          <w:color w:val="0000FF"/>
          <w:lang w:val="en-US"/>
        </w:rPr>
        <w:drawing>
          <wp:inline distT="0" distB="0" distL="0" distR="0" wp14:anchorId="5F2FD670" wp14:editId="49426459">
            <wp:extent cx="819785" cy="923290"/>
            <wp:effectExtent l="0" t="0" r="0" b="0"/>
            <wp:docPr id="1" name="Picture 1" descr="Description: Image:Cook islands coa.png">
              <a:hlinkClick xmlns:a="http://schemas.openxmlformats.org/drawingml/2006/main" r:id="rId5" tooltip="Image:Cook islands coa.pn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mage:Cook islands co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2FE">
        <w:rPr>
          <w:sz w:val="28"/>
          <w:szCs w:val="28"/>
        </w:rPr>
        <w:t xml:space="preserve"> </w:t>
      </w:r>
    </w:p>
    <w:p w:rsidR="00C46AD8" w:rsidRDefault="00C46AD8" w:rsidP="00C46AD8"/>
    <w:p w:rsidR="00195434" w:rsidRPr="00195434" w:rsidRDefault="00195434" w:rsidP="001954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TATOU VAI BILL</w:t>
      </w:r>
    </w:p>
    <w:p w:rsidR="00195434" w:rsidRDefault="00195434" w:rsidP="00195434">
      <w:pPr>
        <w:jc w:val="both"/>
      </w:pPr>
    </w:p>
    <w:p w:rsidR="00195434" w:rsidRDefault="00195434" w:rsidP="00195434">
      <w:pPr>
        <w:jc w:val="center"/>
      </w:pPr>
      <w:r>
        <w:t xml:space="preserve">The To Tatou Vai </w:t>
      </w:r>
      <w:r w:rsidR="00415A93">
        <w:t xml:space="preserve">Authority </w:t>
      </w:r>
      <w:r>
        <w:t xml:space="preserve">Bill </w:t>
      </w:r>
      <w:r w:rsidR="00415A93">
        <w:t xml:space="preserve">2020 </w:t>
      </w:r>
      <w:r>
        <w:t>was introduced into Parliament</w:t>
      </w:r>
      <w:r w:rsidR="00B448C9">
        <w:t xml:space="preserve"> </w:t>
      </w:r>
      <w:r w:rsidR="00415A93">
        <w:t xml:space="preserve">on 08 July 2020, </w:t>
      </w:r>
      <w:r w:rsidR="00B448C9">
        <w:t>and had its second reading</w:t>
      </w:r>
      <w:r w:rsidR="00415A93">
        <w:t xml:space="preserve"> on the same day</w:t>
      </w:r>
      <w:r>
        <w:t xml:space="preserve">. </w:t>
      </w:r>
    </w:p>
    <w:p w:rsidR="00195434" w:rsidRDefault="00195434" w:rsidP="00195434">
      <w:pPr>
        <w:jc w:val="center"/>
      </w:pPr>
      <w:r>
        <w:t xml:space="preserve">Parliament </w:t>
      </w:r>
      <w:r w:rsidR="00B448C9">
        <w:t xml:space="preserve">then </w:t>
      </w:r>
      <w:r>
        <w:t xml:space="preserve">referred the Bill to </w:t>
      </w:r>
      <w:r w:rsidR="00415A93">
        <w:t xml:space="preserve">the To Tatou Vai </w:t>
      </w:r>
      <w:r>
        <w:t>Select Committee</w:t>
      </w:r>
      <w:r w:rsidR="00415A93">
        <w:t xml:space="preserve"> for public consultations</w:t>
      </w:r>
      <w:r>
        <w:t>.</w:t>
      </w:r>
    </w:p>
    <w:p w:rsidR="00195434" w:rsidRDefault="00195434" w:rsidP="00195434">
      <w:pPr>
        <w:jc w:val="center"/>
      </w:pPr>
      <w:r>
        <w:t>The Select Committee held consultations with the public and landowners in each of the catchments and intakes.   It also received submissions.</w:t>
      </w:r>
    </w:p>
    <w:p w:rsidR="00195434" w:rsidRDefault="00195434" w:rsidP="00195434">
      <w:pPr>
        <w:jc w:val="center"/>
      </w:pPr>
      <w:r>
        <w:t>The Select Committee wishes to thank all those persons who have made suggestions on amendments to the Bill.</w:t>
      </w:r>
    </w:p>
    <w:p w:rsidR="00195434" w:rsidRDefault="00195434" w:rsidP="00195434">
      <w:pPr>
        <w:jc w:val="center"/>
      </w:pPr>
      <w:r>
        <w:t>As a result of your submissions</w:t>
      </w:r>
      <w:r w:rsidR="000B3C66">
        <w:t>,</w:t>
      </w:r>
      <w:r>
        <w:t xml:space="preserve"> there have been important changes made to the Bill. </w:t>
      </w:r>
    </w:p>
    <w:p w:rsidR="00195434" w:rsidRDefault="00195434" w:rsidP="00195434">
      <w:pPr>
        <w:jc w:val="center"/>
      </w:pPr>
    </w:p>
    <w:p w:rsidR="00195434" w:rsidRPr="00B448C9" w:rsidRDefault="00117F5D" w:rsidP="00195434">
      <w:pPr>
        <w:jc w:val="center"/>
        <w:rPr>
          <w:rFonts w:cstheme="minorHAnsi"/>
        </w:rPr>
      </w:pPr>
      <w:r>
        <w:rPr>
          <w:rFonts w:cstheme="minorHAnsi"/>
        </w:rPr>
        <w:t>Due to unforeseen circumstances, please take note of the changes</w:t>
      </w:r>
      <w:r w:rsidR="00D01A7B">
        <w:rPr>
          <w:rFonts w:cstheme="minorHAnsi"/>
        </w:rPr>
        <w:t xml:space="preserve"> below </w:t>
      </w:r>
      <w:r>
        <w:rPr>
          <w:rFonts w:cstheme="minorHAnsi"/>
        </w:rPr>
        <w:t xml:space="preserve">for the public meetings in the three Vaka.  The meeting will commence </w:t>
      </w:r>
      <w:r w:rsidR="00C46AD8">
        <w:rPr>
          <w:rFonts w:cstheme="minorHAnsi"/>
        </w:rPr>
        <w:t xml:space="preserve">at </w:t>
      </w:r>
      <w:r w:rsidR="00B448C9">
        <w:rPr>
          <w:rFonts w:cstheme="minorHAnsi"/>
        </w:rPr>
        <w:t xml:space="preserve">6.00 p.m. </w:t>
      </w:r>
      <w:r w:rsidR="00195434" w:rsidRPr="00B448C9">
        <w:rPr>
          <w:rFonts w:cstheme="minorHAnsi"/>
        </w:rPr>
        <w:t xml:space="preserve">to explain the changes the Select Committee will recommend to Parliament </w:t>
      </w:r>
      <w:r w:rsidR="008D2739">
        <w:rPr>
          <w:rFonts w:cstheme="minorHAnsi"/>
        </w:rPr>
        <w:t xml:space="preserve">to </w:t>
      </w:r>
      <w:r w:rsidR="00195434" w:rsidRPr="00B448C9">
        <w:rPr>
          <w:rFonts w:cstheme="minorHAnsi"/>
        </w:rPr>
        <w:t>be made to the Bill</w:t>
      </w:r>
      <w:r w:rsidR="00FA3AB4" w:rsidRPr="00B448C9">
        <w:rPr>
          <w:rFonts w:cstheme="minorHAnsi"/>
        </w:rPr>
        <w:t>:</w:t>
      </w:r>
    </w:p>
    <w:p w:rsidR="00FA3AB4" w:rsidRPr="00B448C9" w:rsidRDefault="00FA3AB4" w:rsidP="00195434">
      <w:pPr>
        <w:jc w:val="center"/>
        <w:rPr>
          <w:rFonts w:cstheme="minorHAnsi"/>
        </w:rPr>
      </w:pPr>
    </w:p>
    <w:p w:rsidR="00B448C9" w:rsidRPr="00B448C9" w:rsidRDefault="00B448C9" w:rsidP="00B448C9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eastAsia="Times New Roman" w:hAnsiTheme="minorHAnsi" w:cstheme="minorHAnsi"/>
          <w:color w:val="1D2129"/>
          <w:sz w:val="24"/>
          <w:szCs w:val="24"/>
        </w:rPr>
      </w:pPr>
      <w:r w:rsidRPr="00B448C9"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Teau-o-Tonga – </w:t>
      </w:r>
      <w:r w:rsidR="005317F8">
        <w:rPr>
          <w:rFonts w:asciiTheme="minorHAnsi" w:eastAsia="Times New Roman" w:hAnsiTheme="minorHAnsi" w:cstheme="minorHAnsi"/>
          <w:color w:val="1D2129"/>
          <w:sz w:val="24"/>
          <w:szCs w:val="24"/>
        </w:rPr>
        <w:t>Wednesday</w:t>
      </w: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, </w:t>
      </w:r>
      <w:r w:rsidR="00117F5D">
        <w:rPr>
          <w:rFonts w:asciiTheme="minorHAnsi" w:eastAsia="Times New Roman" w:hAnsiTheme="minorHAnsi" w:cstheme="minorHAnsi"/>
          <w:color w:val="1D2129"/>
          <w:sz w:val="24"/>
          <w:szCs w:val="24"/>
        </w:rPr>
        <w:t>02</w:t>
      </w: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 June 2021</w:t>
      </w:r>
      <w:r w:rsidR="00BA4BD0">
        <w:rPr>
          <w:rFonts w:asciiTheme="minorHAnsi" w:eastAsia="Times New Roman" w:hAnsiTheme="minorHAnsi" w:cstheme="minorHAnsi"/>
          <w:color w:val="1D2129"/>
          <w:sz w:val="24"/>
          <w:szCs w:val="24"/>
        </w:rPr>
        <w:t>,</w:t>
      </w:r>
      <w:r w:rsidRPr="00B448C9"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 at </w:t>
      </w:r>
      <w:r w:rsidR="00C3389A">
        <w:rPr>
          <w:rFonts w:asciiTheme="minorHAnsi" w:eastAsia="Times New Roman" w:hAnsiTheme="minorHAnsi" w:cstheme="minorHAnsi"/>
          <w:color w:val="1D2129"/>
          <w:sz w:val="24"/>
          <w:szCs w:val="24"/>
        </w:rPr>
        <w:t>Nikao</w:t>
      </w:r>
      <w:r w:rsidRPr="00B448C9"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 Hall, </w:t>
      </w:r>
      <w:r w:rsidR="001C6FD7">
        <w:rPr>
          <w:rFonts w:asciiTheme="minorHAnsi" w:eastAsia="Times New Roman" w:hAnsiTheme="minorHAnsi" w:cstheme="minorHAnsi"/>
          <w:color w:val="1D2129"/>
          <w:sz w:val="24"/>
          <w:szCs w:val="24"/>
        </w:rPr>
        <w:t>Nikao</w:t>
      </w:r>
      <w:bookmarkStart w:id="0" w:name="_GoBack"/>
      <w:bookmarkEnd w:id="0"/>
    </w:p>
    <w:p w:rsidR="00B448C9" w:rsidRPr="00B448C9" w:rsidRDefault="00B448C9" w:rsidP="00B448C9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eastAsia="Times New Roman" w:hAnsiTheme="minorHAnsi" w:cstheme="minorHAnsi"/>
          <w:color w:val="1D2129"/>
          <w:sz w:val="24"/>
          <w:szCs w:val="24"/>
        </w:rPr>
      </w:pPr>
      <w:r w:rsidRPr="00B448C9"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Puaikura – </w:t>
      </w: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>T</w:t>
      </w:r>
      <w:r w:rsidR="005317F8">
        <w:rPr>
          <w:rFonts w:asciiTheme="minorHAnsi" w:eastAsia="Times New Roman" w:hAnsiTheme="minorHAnsi" w:cstheme="minorHAnsi"/>
          <w:color w:val="1D2129"/>
          <w:sz w:val="24"/>
          <w:szCs w:val="24"/>
        </w:rPr>
        <w:t>hursday</w:t>
      </w: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, </w:t>
      </w:r>
      <w:r w:rsidR="00117F5D">
        <w:rPr>
          <w:rFonts w:asciiTheme="minorHAnsi" w:eastAsia="Times New Roman" w:hAnsiTheme="minorHAnsi" w:cstheme="minorHAnsi"/>
          <w:color w:val="1D2129"/>
          <w:sz w:val="24"/>
          <w:szCs w:val="24"/>
        </w:rPr>
        <w:t>03</w:t>
      </w: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 June 2021</w:t>
      </w:r>
      <w:r w:rsidR="00BA4BD0">
        <w:rPr>
          <w:rFonts w:asciiTheme="minorHAnsi" w:eastAsia="Times New Roman" w:hAnsiTheme="minorHAnsi" w:cstheme="minorHAnsi"/>
          <w:color w:val="1D2129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 </w:t>
      </w:r>
      <w:r w:rsidRPr="00B448C9">
        <w:rPr>
          <w:rFonts w:asciiTheme="minorHAnsi" w:eastAsia="Times New Roman" w:hAnsiTheme="minorHAnsi" w:cstheme="minorHAnsi"/>
          <w:color w:val="1D2129"/>
          <w:sz w:val="24"/>
          <w:szCs w:val="24"/>
        </w:rPr>
        <w:t>at Calvary Hall, Arorangi</w:t>
      </w:r>
    </w:p>
    <w:p w:rsidR="00B448C9" w:rsidRPr="00B448C9" w:rsidRDefault="00B448C9" w:rsidP="00B448C9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eastAsia="Times New Roman" w:hAnsiTheme="minorHAnsi" w:cstheme="minorHAnsi"/>
          <w:color w:val="1D2129"/>
          <w:sz w:val="24"/>
          <w:szCs w:val="24"/>
        </w:rPr>
      </w:pPr>
      <w:r w:rsidRPr="00B448C9"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Takitumu – </w:t>
      </w:r>
      <w:r w:rsidR="00117F5D">
        <w:rPr>
          <w:rFonts w:asciiTheme="minorHAnsi" w:eastAsia="Times New Roman" w:hAnsiTheme="minorHAnsi" w:cstheme="minorHAnsi"/>
          <w:color w:val="1D2129"/>
          <w:sz w:val="24"/>
          <w:szCs w:val="24"/>
        </w:rPr>
        <w:t>Tuesday</w:t>
      </w: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, </w:t>
      </w:r>
      <w:r w:rsidR="00117F5D">
        <w:rPr>
          <w:rFonts w:asciiTheme="minorHAnsi" w:eastAsia="Times New Roman" w:hAnsiTheme="minorHAnsi" w:cstheme="minorHAnsi"/>
          <w:color w:val="1D2129"/>
          <w:sz w:val="24"/>
          <w:szCs w:val="24"/>
        </w:rPr>
        <w:t>08</w:t>
      </w: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 June 2021</w:t>
      </w:r>
      <w:r w:rsidR="00BA4BD0"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, </w:t>
      </w:r>
      <w:r w:rsidRPr="00B448C9"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at </w:t>
      </w:r>
      <w:r w:rsidR="00BD5984"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CICC </w:t>
      </w:r>
      <w:r w:rsidRPr="00B448C9">
        <w:rPr>
          <w:rFonts w:asciiTheme="minorHAnsi" w:eastAsia="Times New Roman" w:hAnsiTheme="minorHAnsi" w:cstheme="minorHAnsi"/>
          <w:color w:val="1D2129"/>
          <w:sz w:val="24"/>
          <w:szCs w:val="24"/>
        </w:rPr>
        <w:t>Sunday School</w:t>
      </w:r>
      <w:r w:rsidR="00BD5984"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 Hall</w:t>
      </w:r>
      <w:r w:rsidRPr="00B448C9">
        <w:rPr>
          <w:rFonts w:asciiTheme="minorHAnsi" w:eastAsia="Times New Roman" w:hAnsiTheme="minorHAnsi" w:cstheme="minorHAnsi"/>
          <w:color w:val="1D2129"/>
          <w:sz w:val="24"/>
          <w:szCs w:val="24"/>
        </w:rPr>
        <w:t>, Titikaveka</w:t>
      </w:r>
    </w:p>
    <w:p w:rsidR="00B448C9" w:rsidRDefault="00B448C9" w:rsidP="00B448C9">
      <w:pPr>
        <w:shd w:val="clear" w:color="auto" w:fill="FFFFFF"/>
        <w:jc w:val="center"/>
        <w:rPr>
          <w:rFonts w:eastAsia="Times New Roman" w:cstheme="minorHAnsi"/>
          <w:color w:val="1D2129"/>
        </w:rPr>
      </w:pPr>
    </w:p>
    <w:p w:rsidR="00B448C9" w:rsidRDefault="00B448C9" w:rsidP="00B448C9">
      <w:pPr>
        <w:jc w:val="center"/>
      </w:pPr>
      <w:r>
        <w:t xml:space="preserve">A copy of the Bill with the changes highlighted may be viewed on Parliament’s website: </w:t>
      </w:r>
      <w:hyperlink r:id="rId7" w:history="1">
        <w:r w:rsidRPr="007F6A45">
          <w:rPr>
            <w:rStyle w:val="Hyperlink"/>
          </w:rPr>
          <w:t>https://parliament.gov.ck</w:t>
        </w:r>
      </w:hyperlink>
      <w:r>
        <w:t xml:space="preserve"> </w:t>
      </w:r>
      <w:r w:rsidR="00B51B74">
        <w:t xml:space="preserve">and Face Book, </w:t>
      </w:r>
      <w:r w:rsidR="00B51B74" w:rsidRPr="00706B61">
        <w:rPr>
          <w:u w:val="single"/>
        </w:rPr>
        <w:t>Cook Islands Parliament</w:t>
      </w:r>
      <w:r w:rsidR="00B51B74">
        <w:t>.</w:t>
      </w:r>
    </w:p>
    <w:p w:rsidR="003E4FA6" w:rsidRDefault="00B448C9" w:rsidP="00B448C9">
      <w:pPr>
        <w:jc w:val="center"/>
      </w:pPr>
      <w:r>
        <w:t xml:space="preserve"> A hard copy can be obtained from the To Tatou Vai offices at</w:t>
      </w:r>
      <w:r w:rsidR="003E4FA6">
        <w:t xml:space="preserve"> Nikao main road on </w:t>
      </w:r>
    </w:p>
    <w:p w:rsidR="00B448C9" w:rsidRDefault="003E4FA6" w:rsidP="00B448C9">
      <w:pPr>
        <w:jc w:val="center"/>
      </w:pPr>
      <w:r>
        <w:t>West side of the airport terminal</w:t>
      </w:r>
      <w:r w:rsidR="00B448C9">
        <w:t xml:space="preserve">. </w:t>
      </w:r>
    </w:p>
    <w:p w:rsidR="00FA3AB4" w:rsidRDefault="00FA3AB4" w:rsidP="00D37B89"/>
    <w:p w:rsidR="00D37B89" w:rsidRDefault="00D37B89" w:rsidP="00D37B89">
      <w:r>
        <w:t xml:space="preserve">For further enquiries, </w:t>
      </w:r>
      <w:r w:rsidR="008B7DF3">
        <w:t xml:space="preserve">please </w:t>
      </w:r>
      <w:r>
        <w:t>contact Ringi Tumutoa on 24479.</w:t>
      </w:r>
    </w:p>
    <w:p w:rsidR="00AF7519" w:rsidRDefault="00AF7519" w:rsidP="00FA3AB4"/>
    <w:p w:rsidR="00D37B89" w:rsidRDefault="00D37B89" w:rsidP="00FA3AB4"/>
    <w:p w:rsidR="00AF7519" w:rsidRDefault="00AF7519" w:rsidP="00FA3AB4">
      <w:r>
        <w:t>Meitaki maata.</w:t>
      </w:r>
    </w:p>
    <w:p w:rsidR="00AF7519" w:rsidRDefault="00AF7519" w:rsidP="00FA3AB4"/>
    <w:p w:rsidR="00FA3AB4" w:rsidRDefault="00FA3AB4" w:rsidP="00FA3AB4">
      <w:r>
        <w:t>Tai Manavaroa</w:t>
      </w:r>
    </w:p>
    <w:p w:rsidR="00FA3AB4" w:rsidRDefault="000B3C66" w:rsidP="00FA3AB4">
      <w:r>
        <w:t xml:space="preserve">Acting </w:t>
      </w:r>
      <w:r w:rsidR="00FA3AB4">
        <w:t xml:space="preserve">Deputy Clerk </w:t>
      </w:r>
    </w:p>
    <w:p w:rsidR="00C87338" w:rsidRDefault="00C87338" w:rsidP="00FA3AB4"/>
    <w:p w:rsidR="00C87338" w:rsidRDefault="00C87338" w:rsidP="00FA3AB4"/>
    <w:p w:rsidR="00CE06AC" w:rsidRDefault="00CE06AC" w:rsidP="00FA3AB4"/>
    <w:p w:rsidR="00CE06AC" w:rsidRDefault="00CE06AC" w:rsidP="00FA3AB4"/>
    <w:p w:rsidR="00CE06AC" w:rsidRDefault="00CE06AC" w:rsidP="00FA3AB4"/>
    <w:p w:rsidR="00CE06AC" w:rsidRDefault="00CE06AC" w:rsidP="00FA3AB4"/>
    <w:p w:rsidR="0044080C" w:rsidRDefault="00C87338" w:rsidP="00976F20">
      <w:pPr>
        <w:jc w:val="both"/>
      </w:pPr>
      <w:r>
        <w:lastRenderedPageBreak/>
        <w:t xml:space="preserve">Te Ture Tamanako o te Kopapa To Tatou Vai Mataiti 2020, kua apai ia mai </w:t>
      </w:r>
      <w:r w:rsidR="004063DC">
        <w:t xml:space="preserve">te reira </w:t>
      </w:r>
      <w:r>
        <w:t xml:space="preserve">ki roto </w:t>
      </w:r>
      <w:r w:rsidR="00976F20">
        <w:t xml:space="preserve">i </w:t>
      </w:r>
      <w:r>
        <w:t xml:space="preserve">te Are Paramani </w:t>
      </w:r>
      <w:r w:rsidR="00CD2467">
        <w:t>i</w:t>
      </w:r>
      <w:r>
        <w:t xml:space="preserve"> te</w:t>
      </w:r>
      <w:r w:rsidR="00CD2467">
        <w:t xml:space="preserve"> </w:t>
      </w:r>
      <w:r>
        <w:t xml:space="preserve">ra 8 o Tiurai mataiti 2020, e kua rave katoa ia te rua o te tatau’anga o te reira </w:t>
      </w:r>
      <w:r w:rsidR="00CD2467">
        <w:t>i</w:t>
      </w:r>
      <w:r>
        <w:t xml:space="preserve"> te reira ra rai.</w:t>
      </w:r>
      <w:r w:rsidR="000A0582">
        <w:t xml:space="preserve">  Kua tuku atu te Paramani i te </w:t>
      </w:r>
      <w:r w:rsidR="006D4FCC">
        <w:t xml:space="preserve">Ture Tamanako </w:t>
      </w:r>
      <w:r w:rsidR="000A0582">
        <w:t>ki te Kumiti o te Paramani no te Kopapa o to Tatou Vai</w:t>
      </w:r>
      <w:r w:rsidR="0044080C">
        <w:t xml:space="preserve"> kia apai iatu ki vao </w:t>
      </w:r>
      <w:r w:rsidR="00CD2467">
        <w:t>i</w:t>
      </w:r>
      <w:r w:rsidR="0044080C">
        <w:t xml:space="preserve"> te iti tangata</w:t>
      </w:r>
      <w:r w:rsidR="000A0582">
        <w:t>.</w:t>
      </w:r>
    </w:p>
    <w:p w:rsidR="0044080C" w:rsidRDefault="0044080C" w:rsidP="00976F20">
      <w:pPr>
        <w:jc w:val="both"/>
      </w:pPr>
    </w:p>
    <w:p w:rsidR="00981270" w:rsidRDefault="0044080C" w:rsidP="00976F20">
      <w:pPr>
        <w:jc w:val="both"/>
      </w:pPr>
      <w:r>
        <w:t>Kua rave atu te Kumiti i ta ratou au iriirikapua anga ki</w:t>
      </w:r>
      <w:r w:rsidR="00976F20">
        <w:t xml:space="preserve"> </w:t>
      </w:r>
      <w:r>
        <w:t>te iti tangata e pera katoa ki</w:t>
      </w:r>
      <w:r w:rsidR="0075155F">
        <w:t xml:space="preserve"> </w:t>
      </w:r>
      <w:r>
        <w:t xml:space="preserve">te au ‘atu enua </w:t>
      </w:r>
      <w:r w:rsidR="00706ACF">
        <w:t xml:space="preserve">no te au </w:t>
      </w:r>
      <w:r w:rsidR="004063DC">
        <w:t xml:space="preserve">vaarua </w:t>
      </w:r>
      <w:r w:rsidR="00706ACF">
        <w:t xml:space="preserve">vai e te au pu paipa.  Kua </w:t>
      </w:r>
      <w:r w:rsidR="0075155F">
        <w:t xml:space="preserve">ariki katoa ratou i te au manako mei te au tangata </w:t>
      </w:r>
      <w:r w:rsidR="00603444">
        <w:t>i</w:t>
      </w:r>
      <w:r w:rsidR="0075155F">
        <w:t xml:space="preserve"> anoanoa </w:t>
      </w:r>
      <w:r w:rsidR="006D4FCC">
        <w:t>i</w:t>
      </w:r>
      <w:r w:rsidR="0075155F">
        <w:t xml:space="preserve"> te tuku mai </w:t>
      </w:r>
      <w:r w:rsidR="006D4FCC">
        <w:t>i</w:t>
      </w:r>
      <w:r w:rsidR="0075155F">
        <w:t xml:space="preserve"> ta ratou au tamanako anga.</w:t>
      </w:r>
    </w:p>
    <w:p w:rsidR="00C87338" w:rsidRDefault="00981270" w:rsidP="00976F20">
      <w:pPr>
        <w:jc w:val="both"/>
      </w:pPr>
      <w:r>
        <w:t xml:space="preserve">Te rauka nei </w:t>
      </w:r>
      <w:r w:rsidR="006D4FCC">
        <w:t>i</w:t>
      </w:r>
      <w:r>
        <w:t xml:space="preserve"> te Kumiti </w:t>
      </w:r>
      <w:r w:rsidR="00F4461E">
        <w:t>i</w:t>
      </w:r>
      <w:r>
        <w:t xml:space="preserve"> te akameitaki </w:t>
      </w:r>
      <w:r w:rsidR="00F4461E">
        <w:t>i</w:t>
      </w:r>
      <w:r>
        <w:t xml:space="preserve"> te au tangata katoatoa tei oronga mai </w:t>
      </w:r>
      <w:r w:rsidR="00F4461E">
        <w:t>i</w:t>
      </w:r>
      <w:r>
        <w:t xml:space="preserve"> to ratou au manako ki runga </w:t>
      </w:r>
      <w:r w:rsidR="00F4461E">
        <w:t>i</w:t>
      </w:r>
      <w:r>
        <w:t xml:space="preserve"> te Ture Tamanako.</w:t>
      </w:r>
      <w:r w:rsidR="00BD61F7">
        <w:t xml:space="preserve">  </w:t>
      </w:r>
    </w:p>
    <w:p w:rsidR="00BD61F7" w:rsidRDefault="00BD61F7" w:rsidP="00976F20">
      <w:pPr>
        <w:jc w:val="both"/>
      </w:pPr>
    </w:p>
    <w:p w:rsidR="00BD61F7" w:rsidRDefault="00BD61F7" w:rsidP="00976F20">
      <w:pPr>
        <w:jc w:val="both"/>
      </w:pPr>
      <w:r>
        <w:t>Kia tau ki ta kotou au tamanako anga tei oronga mai, kua rave ia tetai au tauianga puapinga ki</w:t>
      </w:r>
      <w:r w:rsidR="006D4FCC">
        <w:t xml:space="preserve"> </w:t>
      </w:r>
      <w:r>
        <w:t>te Ture Tamanako.</w:t>
      </w:r>
    </w:p>
    <w:p w:rsidR="00BD61F7" w:rsidRDefault="00BD61F7" w:rsidP="00976F20">
      <w:pPr>
        <w:jc w:val="both"/>
      </w:pPr>
    </w:p>
    <w:p w:rsidR="00BD61F7" w:rsidRDefault="00CE06AC" w:rsidP="00976F20">
      <w:pPr>
        <w:jc w:val="both"/>
      </w:pPr>
      <w:r>
        <w:t xml:space="preserve">No tetai au tumu’anga kiteakore ia, kua taui te au ra iriirikapua i roto i to tatou au Vaka e toru. </w:t>
      </w:r>
      <w:r w:rsidR="00BD61F7">
        <w:t xml:space="preserve">Ko teia te </w:t>
      </w:r>
      <w:r w:rsidR="00C53579">
        <w:t xml:space="preserve">taui’anga ou no te au </w:t>
      </w:r>
      <w:r w:rsidR="00572B8F">
        <w:t xml:space="preserve">ra ka raveia </w:t>
      </w:r>
      <w:r w:rsidR="00C53579">
        <w:t xml:space="preserve">te </w:t>
      </w:r>
      <w:r w:rsidR="00BD61F7">
        <w:t xml:space="preserve">iriirikapua akamata </w:t>
      </w:r>
      <w:r w:rsidR="006D4FCC">
        <w:t>i</w:t>
      </w:r>
      <w:r w:rsidR="00BD61F7">
        <w:t xml:space="preserve"> te ora ono </w:t>
      </w:r>
      <w:r w:rsidR="00572B8F">
        <w:t xml:space="preserve">(6.00 p.m.) </w:t>
      </w:r>
      <w:r w:rsidR="007C2B10">
        <w:t>i</w:t>
      </w:r>
      <w:r w:rsidR="00BD61F7">
        <w:t xml:space="preserve"> te aiai </w:t>
      </w:r>
      <w:r w:rsidR="007C2B10">
        <w:t xml:space="preserve">no te akamaramarama anga </w:t>
      </w:r>
      <w:r w:rsidR="006D4FCC">
        <w:t>i</w:t>
      </w:r>
      <w:r w:rsidR="007C2B10">
        <w:t xml:space="preserve"> te au taui’anga </w:t>
      </w:r>
      <w:r w:rsidR="00907165">
        <w:t xml:space="preserve">ki te Ture Tamanako </w:t>
      </w:r>
      <w:r w:rsidR="007C2B10">
        <w:t xml:space="preserve">ta te Kumiti ka apai atu ki roto </w:t>
      </w:r>
      <w:r w:rsidR="006D4FCC">
        <w:t>i</w:t>
      </w:r>
      <w:r w:rsidR="007C2B10">
        <w:t xml:space="preserve"> te </w:t>
      </w:r>
      <w:r w:rsidR="006D4FCC">
        <w:t xml:space="preserve">Are </w:t>
      </w:r>
      <w:r w:rsidR="007C2B10">
        <w:t>Paramani.</w:t>
      </w:r>
    </w:p>
    <w:p w:rsidR="00FA3AB4" w:rsidRDefault="00FA3AB4" w:rsidP="00976F20">
      <w:pPr>
        <w:jc w:val="both"/>
      </w:pPr>
    </w:p>
    <w:p w:rsidR="00A566F6" w:rsidRPr="00B448C9" w:rsidRDefault="00A566F6" w:rsidP="00976F20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1D2129"/>
          <w:sz w:val="24"/>
          <w:szCs w:val="24"/>
        </w:rPr>
      </w:pPr>
      <w:r w:rsidRPr="00B448C9"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Teau-o-Tonga – </w:t>
      </w:r>
      <w:r w:rsidR="00E750CC">
        <w:rPr>
          <w:rFonts w:asciiTheme="minorHAnsi" w:eastAsia="Times New Roman" w:hAnsiTheme="minorHAnsi" w:cstheme="minorHAnsi"/>
          <w:color w:val="1D2129"/>
          <w:sz w:val="24"/>
          <w:szCs w:val="24"/>
        </w:rPr>
        <w:t>Ruitoru</w:t>
      </w: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 </w:t>
      </w:r>
      <w:r w:rsidR="00496C85"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ra </w:t>
      </w:r>
      <w:r w:rsidR="00CE06AC">
        <w:rPr>
          <w:rFonts w:asciiTheme="minorHAnsi" w:eastAsia="Times New Roman" w:hAnsiTheme="minorHAnsi" w:cstheme="minorHAnsi"/>
          <w:color w:val="1D2129"/>
          <w:sz w:val="24"/>
          <w:szCs w:val="24"/>
        </w:rPr>
        <w:t>2</w:t>
      </w: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 </w:t>
      </w:r>
      <w:r w:rsidR="00496C85"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no </w:t>
      </w: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>Tiunu 2021</w:t>
      </w:r>
      <w:r w:rsidRPr="00B448C9"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, </w:t>
      </w: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ki te </w:t>
      </w:r>
      <w:r w:rsidRPr="00B448C9"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Sinai </w:t>
      </w:r>
      <w:r w:rsidR="006D4FCC"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Hall </w:t>
      </w: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i </w:t>
      </w:r>
      <w:r w:rsidRPr="00B448C9">
        <w:rPr>
          <w:rFonts w:asciiTheme="minorHAnsi" w:eastAsia="Times New Roman" w:hAnsiTheme="minorHAnsi" w:cstheme="minorHAnsi"/>
          <w:color w:val="1D2129"/>
          <w:sz w:val="24"/>
          <w:szCs w:val="24"/>
        </w:rPr>
        <w:t>Avaru</w:t>
      </w: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>a</w:t>
      </w:r>
    </w:p>
    <w:p w:rsidR="00A566F6" w:rsidRPr="00B448C9" w:rsidRDefault="00A566F6" w:rsidP="00976F20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1D2129"/>
          <w:sz w:val="24"/>
          <w:szCs w:val="24"/>
        </w:rPr>
      </w:pPr>
      <w:r w:rsidRPr="00B448C9"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Puaikura – </w:t>
      </w:r>
      <w:r w:rsidR="00E750CC"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Paraparau </w:t>
      </w:r>
      <w:r w:rsidR="00496C85"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ra </w:t>
      </w:r>
      <w:r w:rsidR="00CE06AC">
        <w:rPr>
          <w:rFonts w:asciiTheme="minorHAnsi" w:eastAsia="Times New Roman" w:hAnsiTheme="minorHAnsi" w:cstheme="minorHAnsi"/>
          <w:color w:val="1D2129"/>
          <w:sz w:val="24"/>
          <w:szCs w:val="24"/>
        </w:rPr>
        <w:t>3</w:t>
      </w:r>
      <w:r w:rsidR="00E750CC"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 </w:t>
      </w:r>
      <w:r w:rsidR="00496C85"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no </w:t>
      </w: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>Tiunu 2021</w:t>
      </w:r>
      <w:r w:rsidR="00BA4BD0">
        <w:rPr>
          <w:rFonts w:asciiTheme="minorHAnsi" w:eastAsia="Times New Roman" w:hAnsiTheme="minorHAnsi" w:cstheme="minorHAnsi"/>
          <w:color w:val="1D2129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 ki </w:t>
      </w:r>
      <w:r w:rsidR="006D4FCC"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te </w:t>
      </w:r>
      <w:r w:rsidRPr="00B448C9">
        <w:rPr>
          <w:rFonts w:asciiTheme="minorHAnsi" w:eastAsia="Times New Roman" w:hAnsiTheme="minorHAnsi" w:cstheme="minorHAnsi"/>
          <w:color w:val="1D2129"/>
          <w:sz w:val="24"/>
          <w:szCs w:val="24"/>
        </w:rPr>
        <w:t>Calvary Hall</w:t>
      </w:r>
      <w:r w:rsidR="00E750CC"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 i</w:t>
      </w:r>
      <w:r w:rsidRPr="00B448C9"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 Arorangi</w:t>
      </w:r>
    </w:p>
    <w:p w:rsidR="00A566F6" w:rsidRPr="00B448C9" w:rsidRDefault="00A566F6" w:rsidP="00976F20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1D2129"/>
          <w:sz w:val="24"/>
          <w:szCs w:val="24"/>
        </w:rPr>
      </w:pPr>
      <w:r w:rsidRPr="00B448C9"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Takitumu – </w:t>
      </w:r>
      <w:r w:rsidR="00CE06AC"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Ruirua </w:t>
      </w:r>
      <w:r w:rsidR="00496C85"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ra </w:t>
      </w:r>
      <w:r w:rsidR="00CE06AC">
        <w:rPr>
          <w:rFonts w:asciiTheme="minorHAnsi" w:eastAsia="Times New Roman" w:hAnsiTheme="minorHAnsi" w:cstheme="minorHAnsi"/>
          <w:color w:val="1D2129"/>
          <w:sz w:val="24"/>
          <w:szCs w:val="24"/>
        </w:rPr>
        <w:t>8</w:t>
      </w: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 </w:t>
      </w:r>
      <w:r w:rsidR="00496C85"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no </w:t>
      </w: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>Tiunu 2021</w:t>
      </w:r>
      <w:r w:rsidR="00BA4BD0">
        <w:rPr>
          <w:rFonts w:asciiTheme="minorHAnsi" w:eastAsia="Times New Roman" w:hAnsiTheme="minorHAnsi" w:cstheme="minorHAnsi"/>
          <w:color w:val="1D2129"/>
          <w:sz w:val="24"/>
          <w:szCs w:val="24"/>
        </w:rPr>
        <w:t>,</w:t>
      </w:r>
      <w:r w:rsidRPr="00B448C9"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>ki te Are Apii Sabati CICC</w:t>
      </w:r>
      <w:r w:rsidR="00E750CC"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 i</w:t>
      </w: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 </w:t>
      </w:r>
      <w:r w:rsidRPr="00B448C9">
        <w:rPr>
          <w:rFonts w:asciiTheme="minorHAnsi" w:eastAsia="Times New Roman" w:hAnsiTheme="minorHAnsi" w:cstheme="minorHAnsi"/>
          <w:color w:val="1D2129"/>
          <w:sz w:val="24"/>
          <w:szCs w:val="24"/>
        </w:rPr>
        <w:t>Titikaveka</w:t>
      </w:r>
    </w:p>
    <w:p w:rsidR="00492467" w:rsidRDefault="00492467" w:rsidP="00976F20">
      <w:pPr>
        <w:jc w:val="both"/>
      </w:pPr>
      <w:r>
        <w:t xml:space="preserve">Ka rauka </w:t>
      </w:r>
      <w:r w:rsidR="006D4FCC">
        <w:t>i</w:t>
      </w:r>
      <w:r>
        <w:t xml:space="preserve"> te tiki atu </w:t>
      </w:r>
      <w:r w:rsidR="006D4FCC">
        <w:t>i</w:t>
      </w:r>
      <w:r>
        <w:t xml:space="preserve"> te Ture Tamanako ma te au taui’anga ki runga </w:t>
      </w:r>
      <w:r w:rsidR="006D4FCC">
        <w:t>i</w:t>
      </w:r>
      <w:r>
        <w:t xml:space="preserve"> te </w:t>
      </w:r>
      <w:r w:rsidR="00F4461E">
        <w:t xml:space="preserve">kupenga </w:t>
      </w:r>
      <w:r>
        <w:t>ao</w:t>
      </w:r>
      <w:r w:rsidR="00F4461E">
        <w:t xml:space="preserve"> tini</w:t>
      </w:r>
      <w:r>
        <w:t xml:space="preserve"> (website) a te Paramani </w:t>
      </w:r>
      <w:hyperlink r:id="rId8" w:history="1">
        <w:r w:rsidRPr="007F6A45">
          <w:rPr>
            <w:rStyle w:val="Hyperlink"/>
          </w:rPr>
          <w:t>https://parliament.gov.ck</w:t>
        </w:r>
      </w:hyperlink>
      <w:r>
        <w:t xml:space="preserve"> e pera</w:t>
      </w:r>
      <w:r w:rsidR="006D4FCC">
        <w:t xml:space="preserve"> </w:t>
      </w:r>
      <w:r>
        <w:t>te Mata Puka</w:t>
      </w:r>
      <w:r w:rsidR="00B51B74">
        <w:t>,</w:t>
      </w:r>
      <w:r>
        <w:t xml:space="preserve"> </w:t>
      </w:r>
      <w:r w:rsidR="00B51B74">
        <w:t>Cook Islands Parliament.</w:t>
      </w:r>
    </w:p>
    <w:p w:rsidR="00492467" w:rsidRDefault="00492467" w:rsidP="00976F20">
      <w:pPr>
        <w:jc w:val="both"/>
      </w:pPr>
    </w:p>
    <w:p w:rsidR="00492467" w:rsidRDefault="00492467" w:rsidP="00976F20">
      <w:pPr>
        <w:jc w:val="both"/>
      </w:pPr>
      <w:r>
        <w:t xml:space="preserve">Ka rauka katoa </w:t>
      </w:r>
      <w:r w:rsidR="006D4FCC">
        <w:t>i</w:t>
      </w:r>
      <w:r>
        <w:t xml:space="preserve"> te tiki atu </w:t>
      </w:r>
      <w:r w:rsidR="006D4FCC">
        <w:t>i</w:t>
      </w:r>
      <w:r>
        <w:t xml:space="preserve"> te Ture Tamanako tei nenei ia ki</w:t>
      </w:r>
      <w:r w:rsidR="006D4FCC">
        <w:t xml:space="preserve"> </w:t>
      </w:r>
      <w:r>
        <w:t xml:space="preserve">te opati o To Tatou Vai </w:t>
      </w:r>
      <w:r w:rsidR="006D4FCC">
        <w:t>i</w:t>
      </w:r>
      <w:r>
        <w:t xml:space="preserve"> </w:t>
      </w:r>
      <w:r w:rsidR="00F20755">
        <w:t xml:space="preserve">te mataara maata i Nikao i te tua Opunga o te </w:t>
      </w:r>
      <w:r w:rsidR="00BE5BF5">
        <w:t>ngai to’anga pairere</w:t>
      </w:r>
      <w:r w:rsidR="009067C1">
        <w:t xml:space="preserve">. </w:t>
      </w:r>
    </w:p>
    <w:p w:rsidR="00AF7519" w:rsidRDefault="00AF7519" w:rsidP="00976F20">
      <w:pPr>
        <w:jc w:val="both"/>
      </w:pPr>
    </w:p>
    <w:p w:rsidR="00D37B89" w:rsidRDefault="00D37B89" w:rsidP="00976F20">
      <w:pPr>
        <w:jc w:val="both"/>
      </w:pPr>
      <w:r>
        <w:t>Ko tetai uatu te</w:t>
      </w:r>
      <w:r w:rsidR="00C023EF">
        <w:t>i</w:t>
      </w:r>
      <w:r>
        <w:t xml:space="preserve"> </w:t>
      </w:r>
      <w:r w:rsidR="00C023EF">
        <w:t>i</w:t>
      </w:r>
      <w:r>
        <w:t xml:space="preserve">nangaro i te uiui marama, taniuniu atu ia Ringi Tumutoa </w:t>
      </w:r>
      <w:r w:rsidR="00C023EF">
        <w:t>i</w:t>
      </w:r>
      <w:r>
        <w:t xml:space="preserve"> runga </w:t>
      </w:r>
      <w:r w:rsidR="00C023EF">
        <w:t>i</w:t>
      </w:r>
      <w:r>
        <w:t xml:space="preserve"> te numero 24479.</w:t>
      </w:r>
    </w:p>
    <w:p w:rsidR="00D37B89" w:rsidRDefault="00D37B89" w:rsidP="00976F20">
      <w:pPr>
        <w:jc w:val="both"/>
      </w:pPr>
      <w:r>
        <w:t xml:space="preserve"> </w:t>
      </w:r>
    </w:p>
    <w:p w:rsidR="00AF7519" w:rsidRDefault="00AF7519" w:rsidP="00976F20">
      <w:pPr>
        <w:jc w:val="both"/>
      </w:pPr>
    </w:p>
    <w:p w:rsidR="00AF7519" w:rsidRDefault="00AF7519" w:rsidP="00AF7519">
      <w:r>
        <w:t>Meitaki maata.</w:t>
      </w:r>
    </w:p>
    <w:p w:rsidR="00AF7519" w:rsidRDefault="00AF7519" w:rsidP="00AF7519"/>
    <w:p w:rsidR="00AF7519" w:rsidRDefault="00AF7519" w:rsidP="00AF7519">
      <w:r>
        <w:t>Tai Manavaroa</w:t>
      </w:r>
    </w:p>
    <w:p w:rsidR="00AF7519" w:rsidRDefault="00AF7519" w:rsidP="00AF7519">
      <w:r>
        <w:t xml:space="preserve">Acting Deputy Clerk </w:t>
      </w:r>
    </w:p>
    <w:p w:rsidR="00A566F6" w:rsidRDefault="00492467" w:rsidP="00976F20">
      <w:pPr>
        <w:jc w:val="both"/>
      </w:pPr>
      <w:r>
        <w:t xml:space="preserve">  </w:t>
      </w:r>
    </w:p>
    <w:sectPr w:rsidR="00A566F6" w:rsidSect="00747D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B7EEF"/>
    <w:multiLevelType w:val="hybridMultilevel"/>
    <w:tmpl w:val="DE60BF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34"/>
    <w:rsid w:val="000A0582"/>
    <w:rsid w:val="000B3C66"/>
    <w:rsid w:val="000C479E"/>
    <w:rsid w:val="00107DAC"/>
    <w:rsid w:val="00117F5D"/>
    <w:rsid w:val="00195434"/>
    <w:rsid w:val="001C6FD7"/>
    <w:rsid w:val="00377D96"/>
    <w:rsid w:val="003E4FA6"/>
    <w:rsid w:val="003F3C60"/>
    <w:rsid w:val="004063DC"/>
    <w:rsid w:val="00415A93"/>
    <w:rsid w:val="0044080C"/>
    <w:rsid w:val="00492467"/>
    <w:rsid w:val="00496C85"/>
    <w:rsid w:val="004D68BB"/>
    <w:rsid w:val="004F6AED"/>
    <w:rsid w:val="005317F8"/>
    <w:rsid w:val="00572B8F"/>
    <w:rsid w:val="00603444"/>
    <w:rsid w:val="006969DB"/>
    <w:rsid w:val="006D4FCC"/>
    <w:rsid w:val="00706ACF"/>
    <w:rsid w:val="00706B61"/>
    <w:rsid w:val="00747DB8"/>
    <w:rsid w:val="0075155F"/>
    <w:rsid w:val="007C2B10"/>
    <w:rsid w:val="008B7DF3"/>
    <w:rsid w:val="008D2739"/>
    <w:rsid w:val="00903A65"/>
    <w:rsid w:val="009067C1"/>
    <w:rsid w:val="00907165"/>
    <w:rsid w:val="00973573"/>
    <w:rsid w:val="00976F20"/>
    <w:rsid w:val="00981270"/>
    <w:rsid w:val="009D1835"/>
    <w:rsid w:val="009E36BB"/>
    <w:rsid w:val="00A566F6"/>
    <w:rsid w:val="00AF7519"/>
    <w:rsid w:val="00B448C9"/>
    <w:rsid w:val="00B51B74"/>
    <w:rsid w:val="00BA4BD0"/>
    <w:rsid w:val="00BD5984"/>
    <w:rsid w:val="00BD61F7"/>
    <w:rsid w:val="00BE5BF5"/>
    <w:rsid w:val="00C023EF"/>
    <w:rsid w:val="00C3389A"/>
    <w:rsid w:val="00C46AD8"/>
    <w:rsid w:val="00C53579"/>
    <w:rsid w:val="00C87338"/>
    <w:rsid w:val="00CD2467"/>
    <w:rsid w:val="00CE06AC"/>
    <w:rsid w:val="00D01A7B"/>
    <w:rsid w:val="00D37B89"/>
    <w:rsid w:val="00E750CC"/>
    <w:rsid w:val="00F20755"/>
    <w:rsid w:val="00F4461E"/>
    <w:rsid w:val="00FA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DB8F3"/>
  <w15:chartTrackingRefBased/>
  <w15:docId w15:val="{BA2770EF-B9F7-804F-9FBD-8DA80E99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qFormat/>
    <w:rsid w:val="00C46AD8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4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8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48C9"/>
    <w:pPr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character" w:customStyle="1" w:styleId="UnresolvedMention">
    <w:name w:val="Unresolved Mention"/>
    <w:basedOn w:val="DefaultParagraphFont"/>
    <w:uiPriority w:val="99"/>
    <w:rsid w:val="00B448C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C46AD8"/>
    <w:rPr>
      <w:rFonts w:ascii="Times New Roman" w:eastAsia="Times New Roman" w:hAnsi="Times New Roman" w:cs="Times New Roman"/>
      <w:b/>
      <w:bCs/>
      <w:sz w:val="4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liament.gov.c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rliament.gov.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en.wikipedia.org/wiki/Image:Cook_islands_coa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Mason</dc:creator>
  <cp:keywords/>
  <dc:description/>
  <cp:lastModifiedBy>Tai Manavaroa</cp:lastModifiedBy>
  <cp:revision>4</cp:revision>
  <dcterms:created xsi:type="dcterms:W3CDTF">2021-05-27T19:43:00Z</dcterms:created>
  <dcterms:modified xsi:type="dcterms:W3CDTF">2021-05-27T19:43:00Z</dcterms:modified>
</cp:coreProperties>
</file>